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763808" w14:textId="77777777" w:rsidR="005C12AA" w:rsidRPr="00314535" w:rsidRDefault="005C12AA" w:rsidP="005C12AA">
      <w:pPr>
        <w:spacing w:line="360" w:lineRule="auto"/>
        <w:jc w:val="center"/>
        <w:rPr>
          <w:b/>
          <w:sz w:val="32"/>
          <w:szCs w:val="32"/>
          <w:lang w:val="en-GB"/>
        </w:rPr>
      </w:pPr>
    </w:p>
    <w:p w14:paraId="74CE8ACD" w14:textId="77777777" w:rsidR="00D02DCC" w:rsidRPr="002921B7" w:rsidRDefault="00D02DCC" w:rsidP="00D02DCC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32AFDF52" w14:textId="77777777" w:rsidR="00D02DCC" w:rsidRPr="00AD7CAF" w:rsidRDefault="00D02DCC" w:rsidP="00D02DCC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20172894" w14:textId="77777777" w:rsidR="00D02DCC" w:rsidRPr="002921B7" w:rsidRDefault="00D02DCC" w:rsidP="00D02DCC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337C7CCC" w14:textId="77777777" w:rsidR="00D02DCC" w:rsidRDefault="00D02DCC" w:rsidP="00D02DC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49CC7F71" w14:textId="77777777" w:rsidR="00D02DCC" w:rsidRDefault="00D02DCC" w:rsidP="00D02DC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4541EA04" w14:textId="77777777" w:rsidR="00D02DCC" w:rsidRPr="00EC49D3" w:rsidRDefault="00D02DCC" w:rsidP="00D02DC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0CBB7EBD" w14:textId="77777777" w:rsidR="00D02DCC" w:rsidRPr="00EC49D3" w:rsidRDefault="00D02DCC" w:rsidP="00D02DCC">
      <w:pPr>
        <w:pStyle w:val="BodyTextIndent2"/>
        <w:ind w:left="360"/>
        <w:jc w:val="center"/>
        <w:rPr>
          <w:b/>
          <w:bCs/>
          <w:sz w:val="14"/>
        </w:rPr>
      </w:pPr>
    </w:p>
    <w:p w14:paraId="0FF9BFA0" w14:textId="6142FCBA" w:rsidR="00D02DCC" w:rsidRPr="002921B7" w:rsidRDefault="00D02DCC" w:rsidP="00D02DCC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30</w:t>
      </w:r>
      <w:r>
        <w:rPr>
          <w:b/>
          <w:bCs/>
          <w:sz w:val="27"/>
          <w:szCs w:val="27"/>
        </w:rPr>
        <w:t>6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Locational Analysis</w:t>
      </w:r>
    </w:p>
    <w:p w14:paraId="7B3921FB" w14:textId="77777777" w:rsidR="00D02DCC" w:rsidRDefault="00D02DCC" w:rsidP="00E97290">
      <w:pPr>
        <w:pStyle w:val="BodyTextIndent2"/>
        <w:spacing w:line="240" w:lineRule="auto"/>
        <w:ind w:left="360"/>
        <w:jc w:val="center"/>
        <w:rPr>
          <w:b/>
        </w:rPr>
      </w:pPr>
      <w:bookmarkStart w:id="0" w:name="_GoBack"/>
      <w:bookmarkEnd w:id="0"/>
    </w:p>
    <w:p w14:paraId="72205FB1" w14:textId="61E665A0" w:rsidR="006C3152" w:rsidRDefault="00D02DCC" w:rsidP="00D02DCC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5ED5A734" w14:textId="77777777" w:rsidR="00D02DCC" w:rsidRPr="00D02DCC" w:rsidRDefault="00D02DCC" w:rsidP="00E97290">
      <w:pPr>
        <w:pStyle w:val="BodyTextIndent2"/>
        <w:spacing w:line="240" w:lineRule="auto"/>
        <w:ind w:left="360"/>
        <w:rPr>
          <w:rFonts w:ascii="Calibri" w:hAnsi="Calibri"/>
        </w:rPr>
      </w:pPr>
    </w:p>
    <w:p w14:paraId="5F03FCEA" w14:textId="77777777" w:rsidR="006C3152" w:rsidRPr="00314535" w:rsidRDefault="006C3152" w:rsidP="003A1E7B">
      <w:pPr>
        <w:pStyle w:val="NoSpacing"/>
        <w:spacing w:line="480" w:lineRule="auto"/>
        <w:ind w:left="284"/>
        <w:jc w:val="both"/>
        <w:rPr>
          <w:lang w:val="en-GB"/>
        </w:rPr>
      </w:pPr>
      <w:r w:rsidRPr="00314535">
        <w:rPr>
          <w:bCs/>
          <w:lang w:val="en-GB"/>
        </w:rPr>
        <w:t xml:space="preserve">1.  Explain the factors </w:t>
      </w:r>
      <w:r w:rsidRPr="00314535">
        <w:rPr>
          <w:lang w:val="en-GB"/>
        </w:rPr>
        <w:t>that simplify the application of location models to the built environment.</w:t>
      </w:r>
    </w:p>
    <w:p w14:paraId="370A8156" w14:textId="77777777" w:rsidR="006C3152" w:rsidRPr="00314535" w:rsidRDefault="002F254D" w:rsidP="002F254D">
      <w:pPr>
        <w:ind w:left="567" w:right="226" w:hanging="283"/>
        <w:jc w:val="both"/>
        <w:rPr>
          <w:lang w:val="en-GB"/>
        </w:rPr>
      </w:pPr>
      <w:r>
        <w:rPr>
          <w:lang w:val="en-GB"/>
        </w:rPr>
        <w:t>2.  </w:t>
      </w:r>
      <w:r w:rsidR="006C3152" w:rsidRPr="00314535">
        <w:rPr>
          <w:lang w:val="en-GB"/>
        </w:rPr>
        <w:t>Based on Weber’s proposition, discuss the requirements for locating an industrial establishment at the point where transportation and labour costs are minimal.</w:t>
      </w:r>
    </w:p>
    <w:p w14:paraId="2910A266" w14:textId="77777777" w:rsidR="006C3152" w:rsidRPr="00314535" w:rsidRDefault="006C3152" w:rsidP="003A1E7B">
      <w:pPr>
        <w:ind w:left="284" w:right="226" w:hanging="284"/>
        <w:jc w:val="both"/>
        <w:rPr>
          <w:lang w:val="en-GB"/>
        </w:rPr>
      </w:pPr>
    </w:p>
    <w:p w14:paraId="7E32FAF1" w14:textId="77777777" w:rsidR="006C3152" w:rsidRPr="00314535" w:rsidRDefault="006C3152" w:rsidP="003A1E7B">
      <w:pPr>
        <w:spacing w:line="480" w:lineRule="auto"/>
        <w:ind w:left="284"/>
        <w:jc w:val="both"/>
        <w:rPr>
          <w:lang w:val="en-GB"/>
        </w:rPr>
      </w:pPr>
      <w:r w:rsidRPr="00314535">
        <w:rPr>
          <w:lang w:val="en-GB"/>
        </w:rPr>
        <w:t>3.  Examine any five</w:t>
      </w:r>
      <w:r w:rsidRPr="00314535">
        <w:rPr>
          <w:b/>
          <w:bCs/>
          <w:lang w:val="en-GB"/>
        </w:rPr>
        <w:t xml:space="preserve"> </w:t>
      </w:r>
      <w:r w:rsidRPr="00314535">
        <w:rPr>
          <w:lang w:val="en-GB"/>
        </w:rPr>
        <w:t>factors that may guide optima location of service centres.</w:t>
      </w:r>
    </w:p>
    <w:p w14:paraId="04D1F23B" w14:textId="77777777" w:rsidR="006C3152" w:rsidRPr="00314535" w:rsidRDefault="006C3152" w:rsidP="003A1E7B">
      <w:pPr>
        <w:spacing w:line="480" w:lineRule="auto"/>
        <w:ind w:left="284"/>
        <w:jc w:val="both"/>
        <w:rPr>
          <w:lang w:val="en-GB"/>
        </w:rPr>
      </w:pPr>
      <w:r w:rsidRPr="00314535">
        <w:rPr>
          <w:lang w:val="en-GB"/>
        </w:rPr>
        <w:t>4.  In what ways can the bid-rent function influence a household’s choice of residential location?</w:t>
      </w:r>
    </w:p>
    <w:p w14:paraId="05466C85" w14:textId="77777777" w:rsidR="006C3152" w:rsidRPr="00314535" w:rsidRDefault="006C3152" w:rsidP="002F254D">
      <w:pPr>
        <w:ind w:left="567" w:right="226" w:hanging="283"/>
        <w:jc w:val="both"/>
        <w:rPr>
          <w:lang w:val="en-GB"/>
        </w:rPr>
      </w:pPr>
      <w:r w:rsidRPr="00314535">
        <w:rPr>
          <w:bCs/>
          <w:lang w:val="en-GB"/>
        </w:rPr>
        <w:t xml:space="preserve">5. Assess any five dynamics </w:t>
      </w:r>
      <w:r w:rsidRPr="00314535">
        <w:rPr>
          <w:lang w:val="en-GB"/>
        </w:rPr>
        <w:t>which tend to present difficulties in generalising the analysis of urban residential location patterns.</w:t>
      </w:r>
    </w:p>
    <w:p w14:paraId="79BDEECC" w14:textId="77777777" w:rsidR="006C3152" w:rsidRPr="00314535" w:rsidRDefault="006C3152" w:rsidP="003A1E7B">
      <w:pPr>
        <w:ind w:left="284" w:right="226" w:hanging="284"/>
        <w:jc w:val="both"/>
        <w:rPr>
          <w:lang w:val="en-GB"/>
        </w:rPr>
      </w:pPr>
    </w:p>
    <w:p w14:paraId="067F0911" w14:textId="77777777" w:rsidR="006C3152" w:rsidRPr="00314535" w:rsidRDefault="006C3152" w:rsidP="002F254D">
      <w:pPr>
        <w:ind w:left="567" w:right="226" w:hanging="283"/>
        <w:jc w:val="both"/>
        <w:rPr>
          <w:lang w:val="en-GB"/>
        </w:rPr>
      </w:pPr>
      <w:r w:rsidRPr="00314535">
        <w:rPr>
          <w:lang w:val="en-GB"/>
        </w:rPr>
        <w:t>6. With good illustrations and relevant examples, show and prove the spheres of influence among the various cases of central places.</w:t>
      </w:r>
    </w:p>
    <w:p w14:paraId="528B7584" w14:textId="77777777" w:rsidR="006C3152" w:rsidRPr="00314535" w:rsidRDefault="006C3152" w:rsidP="006C3152">
      <w:pPr>
        <w:pStyle w:val="NoSpacing"/>
        <w:ind w:left="284"/>
        <w:rPr>
          <w:i/>
          <w:lang w:val="en-GB"/>
        </w:rPr>
      </w:pPr>
      <w:r w:rsidRPr="00314535">
        <w:rPr>
          <w:i/>
          <w:lang w:val="en-GB"/>
        </w:rPr>
        <w:t xml:space="preserve"> </w:t>
      </w:r>
    </w:p>
    <w:p w14:paraId="4B282677" w14:textId="77777777" w:rsidR="006C3152" w:rsidRPr="00314535" w:rsidRDefault="006C3152" w:rsidP="006C3152">
      <w:pPr>
        <w:pStyle w:val="NoSpacing"/>
        <w:jc w:val="both"/>
        <w:rPr>
          <w:sz w:val="10"/>
          <w:lang w:val="en-GB"/>
        </w:rPr>
      </w:pPr>
      <w:r w:rsidRPr="00314535">
        <w:rPr>
          <w:b/>
          <w:bCs/>
          <w:kern w:val="36"/>
          <w:lang w:val="en-GB"/>
        </w:rPr>
        <w:t xml:space="preserve">     </w:t>
      </w:r>
      <w:r w:rsidRPr="00314535">
        <w:rPr>
          <w:lang w:val="en-GB"/>
        </w:rPr>
        <w:tab/>
        <w:t xml:space="preserve"> </w:t>
      </w:r>
    </w:p>
    <w:p w14:paraId="5E587114" w14:textId="77777777" w:rsidR="006C3152" w:rsidRPr="00314535" w:rsidRDefault="006C3152" w:rsidP="006C3152">
      <w:pPr>
        <w:spacing w:line="360" w:lineRule="auto"/>
        <w:jc w:val="both"/>
        <w:rPr>
          <w:b/>
          <w:sz w:val="32"/>
          <w:szCs w:val="32"/>
          <w:lang w:val="en-GB"/>
        </w:rPr>
      </w:pPr>
    </w:p>
    <w:p w14:paraId="01F701E8" w14:textId="77777777" w:rsidR="006C3152" w:rsidRPr="00314535" w:rsidRDefault="006C3152" w:rsidP="006C3152">
      <w:pPr>
        <w:spacing w:line="360" w:lineRule="auto"/>
        <w:jc w:val="both"/>
        <w:rPr>
          <w:b/>
          <w:sz w:val="32"/>
          <w:szCs w:val="32"/>
          <w:lang w:val="en-GB"/>
        </w:rPr>
      </w:pPr>
    </w:p>
    <w:p w14:paraId="7C10DB7F" w14:textId="77777777" w:rsidR="006C3152" w:rsidRPr="00314535" w:rsidRDefault="006C3152" w:rsidP="006C3152">
      <w:pPr>
        <w:spacing w:line="360" w:lineRule="auto"/>
        <w:jc w:val="both"/>
        <w:rPr>
          <w:b/>
          <w:sz w:val="32"/>
          <w:szCs w:val="32"/>
          <w:lang w:val="en-GB"/>
        </w:rPr>
      </w:pPr>
    </w:p>
    <w:p w14:paraId="2DC19C83" w14:textId="77777777" w:rsidR="006C3152" w:rsidRPr="00314535" w:rsidRDefault="006C3152" w:rsidP="006C3152">
      <w:pPr>
        <w:spacing w:line="360" w:lineRule="auto"/>
        <w:jc w:val="center"/>
        <w:rPr>
          <w:b/>
          <w:sz w:val="32"/>
          <w:szCs w:val="32"/>
          <w:lang w:val="en-GB"/>
        </w:rPr>
      </w:pPr>
    </w:p>
    <w:p w14:paraId="779E246E" w14:textId="77777777" w:rsidR="006C3152" w:rsidRPr="00314535" w:rsidRDefault="006C3152" w:rsidP="006C3152">
      <w:pPr>
        <w:spacing w:line="360" w:lineRule="auto"/>
        <w:jc w:val="center"/>
        <w:rPr>
          <w:b/>
          <w:sz w:val="32"/>
          <w:szCs w:val="32"/>
          <w:lang w:val="en-GB"/>
        </w:rPr>
      </w:pPr>
    </w:p>
    <w:p w14:paraId="08E87DCF" w14:textId="77777777" w:rsidR="006C3152" w:rsidRPr="00314535" w:rsidRDefault="006C3152" w:rsidP="006C3152">
      <w:pPr>
        <w:spacing w:line="360" w:lineRule="auto"/>
        <w:jc w:val="center"/>
        <w:rPr>
          <w:b/>
          <w:sz w:val="32"/>
          <w:szCs w:val="32"/>
          <w:lang w:val="en-GB"/>
        </w:rPr>
      </w:pPr>
    </w:p>
    <w:p w14:paraId="5A2F2CC3" w14:textId="77777777" w:rsidR="006C3152" w:rsidRPr="00314535" w:rsidRDefault="006C3152" w:rsidP="006C3152">
      <w:pPr>
        <w:spacing w:line="360" w:lineRule="auto"/>
        <w:jc w:val="center"/>
        <w:rPr>
          <w:b/>
          <w:sz w:val="32"/>
          <w:szCs w:val="32"/>
          <w:lang w:val="en-GB"/>
        </w:rPr>
      </w:pPr>
    </w:p>
    <w:p w14:paraId="5ED52861" w14:textId="77777777" w:rsidR="006C3152" w:rsidRPr="00314535" w:rsidRDefault="006C3152" w:rsidP="006C3152">
      <w:pPr>
        <w:spacing w:line="360" w:lineRule="auto"/>
        <w:jc w:val="center"/>
        <w:rPr>
          <w:b/>
          <w:sz w:val="32"/>
          <w:szCs w:val="32"/>
          <w:lang w:val="en-GB"/>
        </w:rPr>
      </w:pPr>
    </w:p>
    <w:sectPr w:rsidR="006C3152" w:rsidRPr="00314535" w:rsidSect="00493AED">
      <w:type w:val="continuous"/>
      <w:pgSz w:w="11907" w:h="16840" w:code="9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FC04AE" w14:textId="77777777" w:rsidR="003007EF" w:rsidRDefault="003007EF" w:rsidP="005C12AA">
      <w:r>
        <w:separator/>
      </w:r>
    </w:p>
  </w:endnote>
  <w:endnote w:type="continuationSeparator" w:id="0">
    <w:p w14:paraId="29BAC44C" w14:textId="77777777" w:rsidR="003007EF" w:rsidRDefault="003007EF" w:rsidP="005C1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44F71F" w14:textId="77777777" w:rsidR="003007EF" w:rsidRDefault="003007EF" w:rsidP="005C12AA">
      <w:r>
        <w:separator/>
      </w:r>
    </w:p>
  </w:footnote>
  <w:footnote w:type="continuationSeparator" w:id="0">
    <w:p w14:paraId="2FCB83E0" w14:textId="77777777" w:rsidR="003007EF" w:rsidRDefault="003007EF" w:rsidP="005C12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5047C"/>
    <w:multiLevelType w:val="hybridMultilevel"/>
    <w:tmpl w:val="5FD00EF4"/>
    <w:lvl w:ilvl="0" w:tplc="5E2EA14C">
      <w:start w:val="4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152"/>
    <w:rsid w:val="0025146A"/>
    <w:rsid w:val="002F254D"/>
    <w:rsid w:val="003007EF"/>
    <w:rsid w:val="00314535"/>
    <w:rsid w:val="003727C7"/>
    <w:rsid w:val="003A1E7B"/>
    <w:rsid w:val="003E2FA4"/>
    <w:rsid w:val="00493AED"/>
    <w:rsid w:val="005C12AA"/>
    <w:rsid w:val="006C3152"/>
    <w:rsid w:val="008429EB"/>
    <w:rsid w:val="008968AD"/>
    <w:rsid w:val="00917963"/>
    <w:rsid w:val="00D02DCC"/>
    <w:rsid w:val="00D30348"/>
    <w:rsid w:val="00E72241"/>
    <w:rsid w:val="00E97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BB053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31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C31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6C3152"/>
    <w:rPr>
      <w:color w:val="FFFF00"/>
      <w:u w:val="single"/>
    </w:rPr>
  </w:style>
  <w:style w:type="character" w:customStyle="1" w:styleId="mw-headline">
    <w:name w:val="mw-headline"/>
    <w:basedOn w:val="DefaultParagraphFont"/>
    <w:rsid w:val="006C3152"/>
  </w:style>
  <w:style w:type="paragraph" w:styleId="Header">
    <w:name w:val="header"/>
    <w:basedOn w:val="Normal"/>
    <w:link w:val="HeaderChar"/>
    <w:uiPriority w:val="99"/>
    <w:unhideWhenUsed/>
    <w:rsid w:val="005C1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1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C1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12AA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D02DCC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D02DC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Olayiwola</dc:creator>
  <cp:lastModifiedBy>Dr. Orimogunje</cp:lastModifiedBy>
  <cp:revision>3</cp:revision>
  <cp:lastPrinted>2019-01-16T05:19:00Z</cp:lastPrinted>
  <dcterms:created xsi:type="dcterms:W3CDTF">2019-01-07T16:16:00Z</dcterms:created>
  <dcterms:modified xsi:type="dcterms:W3CDTF">2019-01-16T05:23:00Z</dcterms:modified>
</cp:coreProperties>
</file>